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C4" w:rsidRPr="005D52C4" w:rsidRDefault="005D52C4" w:rsidP="005D52C4">
      <w:pPr>
        <w:rPr>
          <w:sz w:val="36"/>
        </w:rPr>
      </w:pPr>
      <w:r w:rsidRPr="005D52C4">
        <w:rPr>
          <w:sz w:val="36"/>
        </w:rPr>
        <w:t>2. Режим работы ДОУ (распорядок пребывания воспитанников) и образовательной деятельности</w:t>
      </w:r>
    </w:p>
    <w:p w:rsidR="005D52C4" w:rsidRDefault="005D52C4" w:rsidP="005D52C4">
      <w:r>
        <w:t>2.1. Режим работы ДОУ и длительность пребывания в нем воспитанников определяется Уставом дошкольного образовательного учреждения. 2.2. Детский сад работает по</w:t>
      </w:r>
      <w:r>
        <w:t xml:space="preserve"> </w:t>
      </w:r>
      <w:r>
        <w:t>(5-дневной, 6-дневной) рабочей неделе. 2.3. Режим функционирования ДОУ составляет (12 часов: с 06.30 до 18.30). 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 2.5. В соответствии с календарным учебным графиком, утвержденным заведующим ежегодно, на начало учебного года:</w:t>
      </w:r>
    </w:p>
    <w:p w:rsidR="005D52C4" w:rsidRDefault="005D52C4" w:rsidP="005D52C4">
      <w:bookmarkStart w:id="0" w:name="_GoBack"/>
      <w:bookmarkEnd w:id="0"/>
      <w:r>
        <w:t>продолжительность учебного года – с начала сентября по конец мая;</w:t>
      </w:r>
    </w:p>
    <w:p w:rsidR="005D52C4" w:rsidRDefault="005D52C4" w:rsidP="005D52C4">
      <w:r>
        <w:t>летний оздоровительный период – с начала июня по конец августа.</w:t>
      </w:r>
    </w:p>
    <w:p w:rsidR="005D52C4" w:rsidRDefault="005D52C4" w:rsidP="005D52C4">
      <w:r>
        <w:t xml:space="preserve"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>
        <w:t>т.ч</w:t>
      </w:r>
      <w:proofErr w:type="spellEnd"/>
      <w:r>
        <w:t xml:space="preserve">. внеплановые аварийные работы). 2.7. В период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t>Роспотребнадзора</w:t>
      </w:r>
      <w:proofErr w:type="spellEnd"/>
      <w:r>
        <w:t xml:space="preserve"> по ______________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 2.8.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 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5D52C4" w:rsidRDefault="005D52C4" w:rsidP="005D52C4"/>
    <w:p w:rsidR="005D52C4" w:rsidRDefault="005D52C4" w:rsidP="005D52C4">
      <w:r>
        <w:t>социально-коммуникативное развитие;</w:t>
      </w:r>
    </w:p>
    <w:p w:rsidR="005D52C4" w:rsidRDefault="005D52C4" w:rsidP="005D52C4">
      <w:r>
        <w:t>познавательное развитие;</w:t>
      </w:r>
    </w:p>
    <w:p w:rsidR="005D52C4" w:rsidRDefault="005D52C4" w:rsidP="005D52C4">
      <w:r>
        <w:t>речевое развитие;</w:t>
      </w:r>
    </w:p>
    <w:p w:rsidR="005D52C4" w:rsidRDefault="005D52C4" w:rsidP="005D52C4">
      <w:r>
        <w:t>художественно-эстетическое развитие;</w:t>
      </w:r>
    </w:p>
    <w:p w:rsidR="005D52C4" w:rsidRDefault="005D52C4" w:rsidP="005D52C4">
      <w:r>
        <w:t>физическое развитие.</w:t>
      </w:r>
    </w:p>
    <w:p w:rsidR="00562F90" w:rsidRDefault="005D52C4" w:rsidP="005D52C4">
      <w:r>
        <w:t xml:space="preserve"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 2.12. Группы имеют </w:t>
      </w:r>
      <w:r>
        <w:lastRenderedPageBreak/>
        <w:t>общеразвивающую, компенсирующую, оздоровительную или комбинированную направленность. В группах общеразвивающей направленности осуществляется реализация образовательной программы дошкольного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5D52C4" w:rsidRDefault="005D52C4" w:rsidP="005D52C4">
      <w:r>
        <w:t xml:space="preserve">В группы могут включаться как воспитанники одного возраста, так и воспитанники разных возрастов (разновозрастные группы). 2.15. 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 2.16.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2.17. Образовательные программы дошкольного образования реализуются в группах, функционирующих в режиме не менее 3 часов в день. 2.18.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 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</w:t>
      </w:r>
      <w:r>
        <w:lastRenderedPageBreak/>
        <w:t>программам дошкольного образования организуется на дому или в медицинских организациях. 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2.21. Продолжительность организованной образовательной деятельности</w:t>
      </w:r>
    </w:p>
    <w:p w:rsidR="005D52C4" w:rsidRDefault="005D52C4" w:rsidP="005D52C4"/>
    <w:p w:rsidR="005D52C4" w:rsidRDefault="005D52C4" w:rsidP="005D52C4">
      <w:r>
        <w:t>для воспитанников от 1,5 до 3-х лет составляет не более 10 минут;</w:t>
      </w:r>
    </w:p>
    <w:p w:rsidR="005D52C4" w:rsidRDefault="005D52C4" w:rsidP="005D52C4">
      <w:r>
        <w:t>для воспитанников от 3 до 4-х лет — не более 15 минут;</w:t>
      </w:r>
    </w:p>
    <w:p w:rsidR="005D52C4" w:rsidRDefault="005D52C4" w:rsidP="005D52C4">
      <w:r>
        <w:t>для воспитанников от 4-х до 5-ти лет — не более 20 минут;</w:t>
      </w:r>
    </w:p>
    <w:p w:rsidR="005D52C4" w:rsidRDefault="005D52C4" w:rsidP="005D52C4">
      <w:r>
        <w:t>для воспитанников от 5 до 6-ти лет — не более 25 минут;</w:t>
      </w:r>
    </w:p>
    <w:p w:rsidR="005D52C4" w:rsidRDefault="005D52C4" w:rsidP="005D52C4">
      <w:r>
        <w:t>для воспитанников от 6-ти до 7-ми лет — не более 30 минут.</w:t>
      </w:r>
    </w:p>
    <w:p w:rsidR="005D52C4" w:rsidRDefault="005D52C4" w:rsidP="005D52C4">
      <w:r>
        <w:t>Продолжительность дневной суммарной образовательной нагрузки:</w:t>
      </w:r>
    </w:p>
    <w:p w:rsidR="005D52C4" w:rsidRDefault="005D52C4" w:rsidP="005D52C4"/>
    <w:p w:rsidR="005D52C4" w:rsidRDefault="005D52C4" w:rsidP="005D52C4">
      <w:r>
        <w:t>для воспитанников от 1,5 до 3-х лет составляет не более 20 минут;</w:t>
      </w:r>
    </w:p>
    <w:p w:rsidR="005D52C4" w:rsidRDefault="005D52C4" w:rsidP="005D52C4">
      <w:r>
        <w:t>для воспитанников от 3 до 4-х лет — не более 30 минут;</w:t>
      </w:r>
    </w:p>
    <w:p w:rsidR="005D52C4" w:rsidRDefault="005D52C4" w:rsidP="005D52C4">
      <w:r>
        <w:t>для воспитанников от 4-х до 5-ти лет — не более 40 минут;</w:t>
      </w:r>
    </w:p>
    <w:p w:rsidR="005D52C4" w:rsidRDefault="005D52C4" w:rsidP="005D52C4">
      <w:r>
        <w:t>для воспитанников от 5 до 6-ти лет — не более 50 минут или 75 мин при организации 1 занятия после дневного сна;</w:t>
      </w:r>
    </w:p>
    <w:p w:rsidR="005D52C4" w:rsidRDefault="005D52C4" w:rsidP="005D52C4">
      <w:r>
        <w:t>для воспитанников от 6-ти до 7-ми лет — не более 90 минут.</w:t>
      </w:r>
    </w:p>
    <w:p w:rsidR="005D52C4" w:rsidRDefault="005D52C4" w:rsidP="005D52C4"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sectPr w:rsidR="005D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C4"/>
    <w:rsid w:val="001B5D4E"/>
    <w:rsid w:val="00562F90"/>
    <w:rsid w:val="005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3326-A7C9-414A-999A-6C7D6129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2021-06-08T06:50:00Z</dcterms:created>
  <dcterms:modified xsi:type="dcterms:W3CDTF">2021-06-08T07:03:00Z</dcterms:modified>
</cp:coreProperties>
</file>